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51" w:rsidRDefault="00AD42D3" w:rsidP="00AD42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D42D3">
        <w:rPr>
          <w:rFonts w:ascii="Times New Roman" w:hAnsi="Times New Roman" w:cs="Times New Roman"/>
          <w:b/>
          <w:sz w:val="32"/>
          <w:szCs w:val="32"/>
        </w:rPr>
        <w:t>Сведения об устранении предписан</w:t>
      </w:r>
      <w:r>
        <w:rPr>
          <w:rFonts w:ascii="Times New Roman" w:hAnsi="Times New Roman" w:cs="Times New Roman"/>
          <w:b/>
          <w:sz w:val="32"/>
          <w:szCs w:val="32"/>
        </w:rPr>
        <w:t>ий контролирующих органов в МОБУ</w:t>
      </w:r>
      <w:r w:rsidRPr="00AD42D3">
        <w:rPr>
          <w:rFonts w:ascii="Times New Roman" w:hAnsi="Times New Roman" w:cs="Times New Roman"/>
          <w:b/>
          <w:sz w:val="32"/>
          <w:szCs w:val="32"/>
        </w:rPr>
        <w:t xml:space="preserve"> СОШ </w:t>
      </w:r>
      <w:proofErr w:type="spellStart"/>
      <w:r w:rsidRPr="00AD42D3">
        <w:rPr>
          <w:rFonts w:ascii="Times New Roman" w:hAnsi="Times New Roman" w:cs="Times New Roman"/>
          <w:b/>
          <w:sz w:val="32"/>
          <w:szCs w:val="32"/>
        </w:rPr>
        <w:t>с.Тюрюшля</w:t>
      </w:r>
      <w:proofErr w:type="spellEnd"/>
    </w:p>
    <w:p w:rsidR="00AD42D3" w:rsidRDefault="00AD42D3" w:rsidP="00AD42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AD42D3" w:rsidTr="00AD42D3">
        <w:tc>
          <w:tcPr>
            <w:tcW w:w="988" w:type="dxa"/>
          </w:tcPr>
          <w:p w:rsidR="00AD42D3" w:rsidRDefault="00AD42D3" w:rsidP="00AD42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242" w:type="dxa"/>
          </w:tcPr>
          <w:p w:rsidR="00AD42D3" w:rsidRDefault="00AD42D3" w:rsidP="00AD42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Предписание</w:t>
            </w:r>
          </w:p>
        </w:tc>
        <w:tc>
          <w:tcPr>
            <w:tcW w:w="3115" w:type="dxa"/>
          </w:tcPr>
          <w:p w:rsidR="00AD42D3" w:rsidRDefault="00AD42D3" w:rsidP="00AD42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Выполненные работы</w:t>
            </w:r>
          </w:p>
        </w:tc>
      </w:tr>
      <w:tr w:rsidR="00AD42D3" w:rsidRPr="00AD42D3" w:rsidTr="00AD42D3">
        <w:tc>
          <w:tcPr>
            <w:tcW w:w="988" w:type="dxa"/>
          </w:tcPr>
          <w:p w:rsidR="00AD42D3" w:rsidRPr="00AD42D3" w:rsidRDefault="00AD42D3" w:rsidP="00A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AD42D3" w:rsidRPr="00AD42D3" w:rsidRDefault="00AD42D3" w:rsidP="00A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суда от 11 мая 2012 года</w:t>
            </w:r>
          </w:p>
        </w:tc>
        <w:tc>
          <w:tcPr>
            <w:tcW w:w="3115" w:type="dxa"/>
          </w:tcPr>
          <w:p w:rsidR="00AD42D3" w:rsidRPr="00AD42D3" w:rsidRDefault="00AD42D3" w:rsidP="00A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алгоритм действий при обнаружении подозрительного предмета, ведётся учёт посетителей, установлен телефон с АОН, обеспечено достаточное наружное освещение</w:t>
            </w:r>
          </w:p>
        </w:tc>
      </w:tr>
      <w:tr w:rsidR="00AD42D3" w:rsidRPr="00AD42D3" w:rsidTr="00AD42D3">
        <w:tc>
          <w:tcPr>
            <w:tcW w:w="988" w:type="dxa"/>
          </w:tcPr>
          <w:p w:rsidR="00AD42D3" w:rsidRPr="00AD42D3" w:rsidRDefault="00AD42D3" w:rsidP="00A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AD42D3" w:rsidRPr="00AD42D3" w:rsidRDefault="00AD42D3" w:rsidP="00A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№ 06-22</w:t>
            </w:r>
          </w:p>
        </w:tc>
        <w:tc>
          <w:tcPr>
            <w:tcW w:w="3115" w:type="dxa"/>
          </w:tcPr>
          <w:p w:rsidR="00AD42D3" w:rsidRPr="00AD42D3" w:rsidRDefault="00AD42D3" w:rsidP="00A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своевременная плата</w:t>
            </w:r>
          </w:p>
        </w:tc>
      </w:tr>
      <w:tr w:rsidR="00AD42D3" w:rsidRPr="00AD42D3" w:rsidTr="00AD42D3">
        <w:tc>
          <w:tcPr>
            <w:tcW w:w="988" w:type="dxa"/>
          </w:tcPr>
          <w:p w:rsidR="00AD42D3" w:rsidRPr="00AD42D3" w:rsidRDefault="00AD42D3" w:rsidP="00A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AD42D3" w:rsidRPr="00AD42D3" w:rsidRDefault="00AD42D3" w:rsidP="00A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 устранении нарушений законодательства об обороте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</w:p>
        </w:tc>
        <w:tc>
          <w:tcPr>
            <w:tcW w:w="3115" w:type="dxa"/>
          </w:tcPr>
          <w:p w:rsidR="00AD42D3" w:rsidRPr="00AD42D3" w:rsidRDefault="00AD42D3" w:rsidP="00A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подшиты, пронумерованы и скреплены печатью</w:t>
            </w:r>
          </w:p>
        </w:tc>
      </w:tr>
      <w:tr w:rsidR="00AD42D3" w:rsidRPr="00AD42D3" w:rsidTr="00AD42D3">
        <w:tc>
          <w:tcPr>
            <w:tcW w:w="988" w:type="dxa"/>
          </w:tcPr>
          <w:p w:rsidR="00AD42D3" w:rsidRPr="00AD42D3" w:rsidRDefault="00AD42D3" w:rsidP="00A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:rsidR="00AD42D3" w:rsidRPr="00AD42D3" w:rsidRDefault="00AD42D3" w:rsidP="00A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№ 198</w:t>
            </w:r>
          </w:p>
        </w:tc>
        <w:tc>
          <w:tcPr>
            <w:tcW w:w="3115" w:type="dxa"/>
          </w:tcPr>
          <w:p w:rsidR="00AD42D3" w:rsidRDefault="00AD42D3" w:rsidP="00A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 посудой обеспечена.</w:t>
            </w:r>
          </w:p>
          <w:p w:rsidR="00AD42D3" w:rsidRPr="00AD42D3" w:rsidRDefault="00AD42D3" w:rsidP="00A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туалетах имеются держатели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туал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бумаги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педальные вёдра</w:t>
            </w:r>
            <w:r w:rsidR="00D424A1">
              <w:rPr>
                <w:rFonts w:ascii="Times New Roman" w:hAnsi="Times New Roman" w:cs="Times New Roman"/>
                <w:sz w:val="28"/>
                <w:szCs w:val="28"/>
              </w:rPr>
              <w:t>. Уборка производится постоянно.</w:t>
            </w:r>
          </w:p>
        </w:tc>
      </w:tr>
      <w:tr w:rsidR="00AD42D3" w:rsidRPr="00AD42D3" w:rsidTr="00AD42D3">
        <w:tc>
          <w:tcPr>
            <w:tcW w:w="988" w:type="dxa"/>
          </w:tcPr>
          <w:p w:rsidR="00AD42D3" w:rsidRPr="00AD42D3" w:rsidRDefault="00AD42D3" w:rsidP="00A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</w:tcPr>
          <w:p w:rsidR="00AD42D3" w:rsidRPr="00AD42D3" w:rsidRDefault="00D424A1" w:rsidP="00A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671</w:t>
            </w:r>
          </w:p>
        </w:tc>
        <w:tc>
          <w:tcPr>
            <w:tcW w:w="3115" w:type="dxa"/>
          </w:tcPr>
          <w:p w:rsidR="00AD42D3" w:rsidRPr="00AD42D3" w:rsidRDefault="00D424A1" w:rsidP="00A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Приобретены компьютерные столы</w:t>
            </w:r>
          </w:p>
        </w:tc>
      </w:tr>
      <w:tr w:rsidR="00AD42D3" w:rsidRPr="00AD42D3" w:rsidTr="00AD42D3">
        <w:tc>
          <w:tcPr>
            <w:tcW w:w="988" w:type="dxa"/>
          </w:tcPr>
          <w:p w:rsidR="00AD42D3" w:rsidRPr="00AD42D3" w:rsidRDefault="00AD42D3" w:rsidP="00A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AD42D3" w:rsidRPr="00AD42D3" w:rsidRDefault="00D424A1" w:rsidP="00A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Протест на отдельные пункты Положения о родительском комитете</w:t>
            </w:r>
          </w:p>
        </w:tc>
        <w:tc>
          <w:tcPr>
            <w:tcW w:w="3115" w:type="dxa"/>
          </w:tcPr>
          <w:p w:rsidR="00AD42D3" w:rsidRPr="00AD42D3" w:rsidRDefault="00D424A1" w:rsidP="00A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приведено к соответствию с действующим законодательством РФ</w:t>
            </w:r>
          </w:p>
        </w:tc>
      </w:tr>
      <w:tr w:rsidR="00AD42D3" w:rsidRPr="00AD42D3" w:rsidTr="00AD42D3">
        <w:tc>
          <w:tcPr>
            <w:tcW w:w="988" w:type="dxa"/>
          </w:tcPr>
          <w:p w:rsidR="00AD42D3" w:rsidRPr="00AD42D3" w:rsidRDefault="00AD42D3" w:rsidP="00A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AD42D3" w:rsidRPr="00AD42D3" w:rsidRDefault="00AD42D3" w:rsidP="00A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D42D3" w:rsidRPr="00AD42D3" w:rsidRDefault="00AD42D3" w:rsidP="00A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2D3" w:rsidRPr="00AD42D3" w:rsidRDefault="00AD42D3" w:rsidP="00AD42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42D3" w:rsidRPr="00AD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D3"/>
    <w:rsid w:val="00987151"/>
    <w:rsid w:val="00AD42D3"/>
    <w:rsid w:val="00D424A1"/>
    <w:rsid w:val="00F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7EF2D-A7B4-4FF0-A9FE-77748002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2013-11-18T12:47:00Z</dcterms:created>
  <dcterms:modified xsi:type="dcterms:W3CDTF">2013-11-18T12:47:00Z</dcterms:modified>
</cp:coreProperties>
</file>